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085705" cy="78092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085705" cy="7809230"/>
                          <a:chExt cx="10085705" cy="780923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5705" cy="7808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Рисунок без названия.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0950" y="1725168"/>
                            <a:ext cx="923290" cy="658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794.15pt;height:614.9pt;mso-position-horizontal-relative:page;mso-position-vertical-relative:page;z-index:15729152" id="docshapegroup2" coordorigin="0,0" coordsize="15883,12298">
                <v:shape style="position:absolute;left:0;top:0;width:15883;height:12298" type="#_x0000_t75" id="docshape3" stroked="false">
                  <v:imagedata r:id="rId6" o:title=""/>
                </v:shape>
                <v:shape style="position:absolute;left:9970;top:2716;width:1454;height:1037" type="#_x0000_t75" id="docshape4" alt="Рисунок без названия.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111"/>
        <w:rPr>
          <w:sz w:val="24"/>
        </w:rPr>
      </w:pPr>
    </w:p>
    <w:p>
      <w:pPr>
        <w:pStyle w:val="BodyText"/>
        <w:ind w:right="3160"/>
        <w:jc w:val="right"/>
      </w:pPr>
      <w:r>
        <w:rPr>
          <w:spacing w:val="-2"/>
        </w:rPr>
        <w:t>УТВЕРЖДЕНО:</w:t>
      </w:r>
    </w:p>
    <w:p>
      <w:pPr>
        <w:spacing w:line="242" w:lineRule="auto" w:before="2"/>
        <w:ind w:left="10109" w:right="0" w:firstLine="278"/>
        <w:jc w:val="left"/>
        <w:rPr>
          <w:sz w:val="24"/>
        </w:rPr>
      </w:pPr>
      <w:r>
        <w:rPr>
          <w:sz w:val="24"/>
        </w:rPr>
        <w:t>Заведующий</w:t>
      </w:r>
      <w:r>
        <w:rPr>
          <w:spacing w:val="-9"/>
          <w:sz w:val="24"/>
        </w:rPr>
        <w:t> </w:t>
      </w:r>
      <w:r>
        <w:rPr>
          <w:sz w:val="24"/>
        </w:rPr>
        <w:t>МДОУ</w:t>
      </w:r>
      <w:r>
        <w:rPr>
          <w:spacing w:val="-10"/>
          <w:sz w:val="24"/>
        </w:rPr>
        <w:t> </w:t>
      </w:r>
      <w:r>
        <w:rPr>
          <w:sz w:val="24"/>
        </w:rPr>
        <w:t>«Детский</w:t>
      </w:r>
      <w:r>
        <w:rPr>
          <w:spacing w:val="-7"/>
          <w:sz w:val="24"/>
        </w:rPr>
        <w:t> </w:t>
      </w:r>
      <w:r>
        <w:rPr>
          <w:sz w:val="24"/>
        </w:rPr>
        <w:t>Сад</w:t>
      </w:r>
      <w:r>
        <w:rPr>
          <w:spacing w:val="-10"/>
          <w:sz w:val="24"/>
        </w:rPr>
        <w:t> </w:t>
      </w:r>
      <w:r>
        <w:rPr>
          <w:sz w:val="24"/>
        </w:rPr>
        <w:t>Улыб</w:t>
      </w:r>
      <w:r>
        <w:rPr>
          <w:sz w:val="24"/>
        </w:rPr>
        <w:t>ка</w:t>
      </w:r>
      <w:r>
        <w:rPr>
          <w:sz w:val="24"/>
        </w:rPr>
        <w:t> Сонковскогр муниципального округа</w:t>
      </w:r>
    </w:p>
    <w:p>
      <w:pPr>
        <w:tabs>
          <w:tab w:pos="11173" w:val="left" w:leader="none"/>
        </w:tabs>
        <w:spacing w:line="270" w:lineRule="exact" w:before="0"/>
        <w:ind w:left="10325" w:right="0" w:firstLine="0"/>
        <w:jc w:val="left"/>
        <w:rPr>
          <w:sz w:val="24"/>
        </w:rPr>
      </w:pPr>
      <w:r>
        <w:rPr>
          <w:spacing w:val="-10"/>
          <w:sz w:val="24"/>
        </w:rPr>
        <w:t>"</w:t>
      </w:r>
      <w:r>
        <w:rPr>
          <w:sz w:val="24"/>
        </w:rPr>
        <w:tab/>
      </w:r>
      <w:r>
        <w:rPr>
          <w:spacing w:val="-2"/>
          <w:sz w:val="24"/>
        </w:rPr>
        <w:t>области»</w:t>
      </w:r>
    </w:p>
    <w:p>
      <w:pPr>
        <w:spacing w:line="275" w:lineRule="exact" w:before="0"/>
        <w:ind w:left="11410" w:right="0" w:firstLine="0"/>
        <w:jc w:val="left"/>
        <w:rPr>
          <w:sz w:val="24"/>
        </w:rPr>
      </w:pPr>
      <w:r>
        <w:rPr>
          <w:spacing w:val="-2"/>
          <w:sz w:val="24"/>
        </w:rPr>
        <w:t>?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И.Н.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Назаренко</w:t>
      </w:r>
    </w:p>
    <w:p>
      <w:pPr>
        <w:spacing w:before="2"/>
        <w:ind w:left="12163" w:right="0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> </w:t>
      </w:r>
      <w:r>
        <w:rPr>
          <w:sz w:val="24"/>
        </w:rPr>
        <w:t>26/1</w:t>
      </w:r>
      <w:r>
        <w:rPr>
          <w:spacing w:val="12"/>
          <w:sz w:val="24"/>
        </w:rPr>
        <w:t> </w:t>
      </w:r>
      <w:r>
        <w:rPr>
          <w:sz w:val="24"/>
        </w:rPr>
        <w:t>от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27.03.2026</w:t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262"/>
        <w:rPr>
          <w:sz w:val="24"/>
        </w:rPr>
      </w:pPr>
    </w:p>
    <w:p>
      <w:pPr>
        <w:pStyle w:val="BodyText"/>
        <w:spacing w:line="274" w:lineRule="exact"/>
        <w:ind w:left="2268" w:right="2931"/>
        <w:jc w:val="center"/>
      </w:pPr>
      <w:r>
        <w:rPr/>
        <w:t>ПЛАН</w:t>
      </w:r>
      <w:r>
        <w:rPr>
          <w:spacing w:val="52"/>
        </w:rPr>
        <w:t> </w:t>
      </w:r>
      <w:r>
        <w:rPr>
          <w:spacing w:val="-2"/>
        </w:rPr>
        <w:t>МЕРОПРИЯТИЙ</w:t>
      </w:r>
    </w:p>
    <w:p>
      <w:pPr>
        <w:pStyle w:val="BodyText"/>
        <w:spacing w:line="274" w:lineRule="exact"/>
        <w:ind w:left="2260" w:right="2944"/>
        <w:jc w:val="center"/>
      </w:pPr>
      <w:r>
        <w:rPr>
          <w:spacing w:val="-2"/>
        </w:rPr>
        <w:t>по</w:t>
      </w:r>
      <w:r>
        <w:rPr>
          <w:spacing w:val="2"/>
        </w:rPr>
        <w:t> </w:t>
      </w:r>
      <w:r>
        <w:rPr>
          <w:spacing w:val="-2"/>
        </w:rPr>
        <w:t>антикоррупционному</w:t>
      </w:r>
      <w:r>
        <w:rPr>
          <w:spacing w:val="1"/>
        </w:rPr>
        <w:t> </w:t>
      </w:r>
      <w:r>
        <w:rPr>
          <w:spacing w:val="-2"/>
        </w:rPr>
        <w:t>просвещению</w:t>
      </w:r>
    </w:p>
    <w:p>
      <w:pPr>
        <w:pStyle w:val="BodyText"/>
        <w:ind w:left="2260" w:right="293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-54610</wp:posOffset>
                </wp:positionH>
                <wp:positionV relativeFrom="paragraph">
                  <wp:posOffset>531156</wp:posOffset>
                </wp:positionV>
                <wp:extent cx="9594850" cy="300418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594850" cy="3004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74"/>
                              <w:gridCol w:w="5854"/>
                              <w:gridCol w:w="2045"/>
                              <w:gridCol w:w="4362"/>
                              <w:gridCol w:w="1954"/>
                            </w:tblGrid>
                            <w:tr>
                              <w:trPr>
                                <w:trHeight w:val="830" w:hRule="atLeast"/>
                              </w:trPr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264" w:lineRule="exact"/>
                                    <w:ind w:left="1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гроки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</w:tcPr>
                                <w:p>
                                  <w:pPr>
                                    <w:pStyle w:val="TableParagraph"/>
                                    <w:spacing w:line="269" w:lineRule="exact"/>
                                    <w:ind w:left="1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 w:before="3"/>
                                    <w:ind w:left="6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Ответственный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6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исполнитель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9" w:lineRule="exact"/>
                                    <w:ind w:left="63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8"/>
                                    <w:ind w:left="29" w:right="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Показатели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исполнения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2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мероприятия</w:t>
                                  </w: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>
                                  <w:pPr>
                                    <w:pStyle w:val="TableParagraph"/>
                                    <w:spacing w:line="274" w:lineRule="exact" w:before="13"/>
                                    <w:ind w:left="179" w:right="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Периодичность</w:t>
                                  </w:r>
                                </w:p>
                                <w:p>
                                  <w:pPr>
                                    <w:pStyle w:val="TableParagraph"/>
                                    <w:ind w:left="17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  <w:sz w:val="24"/>
                                    </w:rPr>
                                    <w:t>исполне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80"/>
                                      <w:position w:val="-10"/>
                                      <w:sz w:val="24"/>
                                    </w:rPr>
                                    <w:t>*-</w:t>
                                  </w:r>
                                  <w:r>
                                    <w:rPr>
                                      <w:b/>
                                      <w:spacing w:val="-111"/>
                                      <w:w w:val="111"/>
                                      <w:sz w:val="24"/>
                                    </w:rPr>
                                    <w:t>н</w:t>
                                  </w:r>
                                  <w:r>
                                    <w:rPr>
                                      <w:b/>
                                      <w:w w:val="48"/>
                                      <w:position w:val="-10"/>
                                      <w:sz w:val="24"/>
                                    </w:rPr>
                                    <w:t>•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position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80"/>
                                      <w:sz w:val="24"/>
                                    </w:rPr>
                                    <w:t>ия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0" w:hRule="atLeast"/>
                              </w:trPr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right="471"/>
                                    <w:jc w:val="righ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7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56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</w:tcPr>
                                <w:p>
                                  <w:pPr>
                                    <w:pStyle w:val="TableParagraph"/>
                                    <w:spacing w:line="262" w:lineRule="exact" w:before="8"/>
                                    <w:ind w:left="63" w:right="3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257" w:lineRule="exact" w:before="13"/>
                                    <w:ind w:left="29" w:right="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95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>
                                  <w:pPr>
                                    <w:pStyle w:val="TableParagraph"/>
                                    <w:spacing w:line="247" w:lineRule="exact" w:before="23"/>
                                    <w:ind w:left="179" w:right="1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656" w:hRule="atLeast"/>
                              </w:trPr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263" w:lineRule="exact"/>
                                    <w:ind w:right="47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6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</w:tcPr>
                                <w:p>
                                  <w:pPr>
                                    <w:pStyle w:val="TableParagraph"/>
                                    <w:ind w:left="139" w:right="106" w:firstLine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проверок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соблюдени</w:t>
                                  </w:r>
                                  <w:r>
                                    <w:rPr>
                                      <w:sz w:val="24"/>
                                    </w:rPr>
                                    <w:t>я</w:t>
                                  </w:r>
                                  <w:r>
                                    <w:rPr>
                                      <w:sz w:val="24"/>
                                    </w:rPr>
                                    <w:t> работниками учреждения «Кодекса этики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> служебного поведения», информировани</w:t>
                                  </w:r>
                                  <w:r>
                                    <w:rPr>
                                      <w:sz w:val="24"/>
                                    </w:rPr>
                                    <w:t>е</w:t>
                                  </w:r>
                                  <w:r>
                                    <w:rPr>
                                      <w:sz w:val="24"/>
                                    </w:rPr>
                                    <w:t> сотрудников о результатах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</w:tcPr>
                                <w:p>
                                  <w:pPr>
                                    <w:pStyle w:val="TableParagraph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заведующая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36" w:right="55" w:firstLine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выявление случаев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нарушения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> работниками учреждения «Кодекс</w:t>
                                  </w:r>
                                  <w:r>
                                    <w:rPr>
                                      <w:sz w:val="24"/>
                                    </w:rPr>
                                    <w:t>а</w:t>
                                  </w:r>
                                  <w:r>
                                    <w:rPr>
                                      <w:sz w:val="24"/>
                                    </w:rPr>
                                    <w:t> этики и служебного поведени</w:t>
                                  </w:r>
                                  <w:r>
                                    <w:rPr>
                                      <w:sz w:val="24"/>
                                    </w:rPr>
                                    <w:t>я»,</w:t>
                                  </w:r>
                                  <w:r>
                                    <w:rPr>
                                      <w:sz w:val="24"/>
                                    </w:rPr>
                                    <w:t> информирование на итогов</w:t>
                                  </w:r>
                                  <w:r>
                                    <w:rPr>
                                      <w:sz w:val="24"/>
                                    </w:rPr>
                                    <w:t>ом</w:t>
                                  </w:r>
                                  <w:r>
                                    <w:rPr>
                                      <w:sz w:val="24"/>
                                    </w:rPr>
                                    <w:t> совещании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учреждения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результатах</w:t>
                                  </w: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17"/>
                                    <w:ind w:left="113" w:right="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 течение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года,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информирование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декабрь</w:t>
                                  </w:r>
                                  <w:r>
                                    <w:rPr>
                                      <w:spacing w:val="41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2026г.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0" w:hRule="atLeast"/>
                              </w:trPr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</w:tcPr>
                                <w:p>
                                  <w:pPr>
                                    <w:pStyle w:val="TableParagraph"/>
                                    <w:spacing w:line="272" w:lineRule="exact"/>
                                    <w:ind w:left="1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оценки</w:t>
                                  </w:r>
                                  <w:r>
                                    <w:rPr>
                                      <w:spacing w:val="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коррупционных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рисков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</w:tcPr>
                                <w:p>
                                  <w:pPr>
                                    <w:pStyle w:val="TableParagraph"/>
                                    <w:spacing w:before="5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275" w:lineRule="exact" w:before="10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карты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коррупционных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56" w:lineRule="exact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рисков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и мер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их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минимизации</w:t>
                                  </w: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года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3" w:hRule="atLeast"/>
                              </w:trPr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3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85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</w:tcPr>
                                <w:p>
                                  <w:pPr>
                                    <w:pStyle w:val="TableParagraph"/>
                                    <w:spacing w:line="267" w:lineRule="exact"/>
                                    <w:ind w:left="1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Обучение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сотрудников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учреждения,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обязанности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1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которых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входит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</w:t>
                                  </w:r>
                                  <w:r>
                                    <w:rPr>
                                      <w:sz w:val="24"/>
                                    </w:rPr>
                                    <w:t>о</w:t>
                                  </w:r>
                                  <w:r>
                                    <w:rPr>
                                      <w:sz w:val="24"/>
                                    </w:rPr>
                                    <w:t> противодействию коррупции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before="6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план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технических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</w:t>
                                  </w:r>
                                  <w:r>
                                    <w:rPr>
                                      <w:spacing w:val="5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указанием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4" w:lineRule="exact"/>
                                    <w:ind w:left="146" w:right="55" w:hanging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дат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проведения,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категорий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количест</w:t>
                                  </w:r>
                                  <w:r>
                                    <w:rPr>
                                      <w:sz w:val="24"/>
                                    </w:rPr>
                                    <w:t>ва</w:t>
                                  </w:r>
                                  <w:r>
                                    <w:rPr>
                                      <w:sz w:val="24"/>
                                    </w:rPr>
                                    <w:t> обучаемых сотрудников</w:t>
                                  </w: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>
                                  <w:pPr>
                                    <w:pStyle w:val="TableParagraph"/>
                                    <w:spacing w:before="15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ежеквартально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62" w:hRule="atLeast"/>
                              </w:trPr>
                              <w:tc>
                                <w:tcPr>
                                  <w:tcW w:w="774" w:type="dxa"/>
                                </w:tcPr>
                                <w:p>
                                  <w:pPr>
                                    <w:pStyle w:val="TableParagraph"/>
                                    <w:spacing w:line="265" w:lineRule="exact"/>
                                    <w:ind w:left="12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5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854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exact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</w:t>
                                  </w:r>
                                  <w:r>
                                    <w:rPr>
                                      <w:spacing w:val="4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работников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учреждения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обучающих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0" w:lineRule="exact" w:before="2"/>
                                    <w:ind w:left="14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семинарах,</w:t>
                                  </w:r>
                                  <w:r>
                                    <w:rPr>
                                      <w:spacing w:val="4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изучению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нормативных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документов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заведующий</w:t>
                                  </w:r>
                                </w:p>
                              </w:tc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270" w:lineRule="atLeast"/>
                                    <w:ind w:left="141" w:right="748" w:firstLine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проведение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занятий по изучен</w:t>
                                  </w:r>
                                  <w:r>
                                    <w:rPr>
                                      <w:sz w:val="24"/>
                                    </w:rPr>
                                    <w:t>ию</w:t>
                                  </w:r>
                                  <w:r>
                                    <w:rPr>
                                      <w:sz w:val="24"/>
                                    </w:rPr>
                                    <w:t> локальных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нормативных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актов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по</w:t>
                                  </w:r>
                                </w:p>
                              </w:tc>
                              <w:tc>
                                <w:tcPr>
                                  <w:tcW w:w="1954" w:type="dxa"/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1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март2026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г.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4.3pt;margin-top:41.823372pt;width:755.5pt;height:236.55pt;mso-position-horizontal-relative:page;mso-position-vertical-relative:paragraph;z-index:15728640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74"/>
                        <w:gridCol w:w="5854"/>
                        <w:gridCol w:w="2045"/>
                        <w:gridCol w:w="4362"/>
                        <w:gridCol w:w="1954"/>
                      </w:tblGrid>
                      <w:tr>
                        <w:trPr>
                          <w:trHeight w:val="830" w:hRule="atLeast"/>
                        </w:trPr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264" w:lineRule="exact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гроки</w:t>
                            </w:r>
                          </w:p>
                        </w:tc>
                        <w:tc>
                          <w:tcPr>
                            <w:tcW w:w="5854" w:type="dxa"/>
                          </w:tcPr>
                          <w:p>
                            <w:pPr>
                              <w:pStyle w:val="TableParagraph"/>
                              <w:spacing w:line="269" w:lineRule="exact"/>
                              <w:ind w:left="1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spacing w:val="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2045" w:type="dxa"/>
                          </w:tcPr>
                          <w:p>
                            <w:pPr>
                              <w:pStyle w:val="TableParagraph"/>
                              <w:spacing w:line="275" w:lineRule="exact" w:before="3"/>
                              <w:ind w:left="6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Ответственный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6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исполнитель</w:t>
                            </w:r>
                          </w:p>
                          <w:p>
                            <w:pPr>
                              <w:pStyle w:val="TableParagraph"/>
                              <w:spacing w:line="259" w:lineRule="exact"/>
                              <w:ind w:left="63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274" w:lineRule="exact" w:before="8"/>
                              <w:ind w:left="29" w:right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Показатели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исполнения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2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мероприятия</w:t>
                            </w:r>
                          </w:p>
                        </w:tc>
                        <w:tc>
                          <w:tcPr>
                            <w:tcW w:w="1954" w:type="dxa"/>
                          </w:tcPr>
                          <w:p>
                            <w:pPr>
                              <w:pStyle w:val="TableParagraph"/>
                              <w:spacing w:line="274" w:lineRule="exact" w:before="13"/>
                              <w:ind w:left="179" w:right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Периодичность</w:t>
                            </w:r>
                          </w:p>
                          <w:p>
                            <w:pPr>
                              <w:pStyle w:val="TableParagraph"/>
                              <w:ind w:left="17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80"/>
                                <w:sz w:val="24"/>
                              </w:rPr>
                              <w:t>исполне</w:t>
                            </w:r>
                            <w:r>
                              <w:rPr>
                                <w:b/>
                                <w:spacing w:val="-4"/>
                                <w:w w:val="80"/>
                                <w:position w:val="-10"/>
                                <w:sz w:val="24"/>
                              </w:rPr>
                              <w:t>*-</w:t>
                            </w:r>
                            <w:r>
                              <w:rPr>
                                <w:b/>
                                <w:spacing w:val="-111"/>
                                <w:w w:val="111"/>
                                <w:sz w:val="24"/>
                              </w:rPr>
                              <w:t>н</w:t>
                            </w:r>
                            <w:r>
                              <w:rPr>
                                <w:b/>
                                <w:w w:val="48"/>
                                <w:position w:val="-10"/>
                                <w:sz w:val="24"/>
                              </w:rPr>
                              <w:t>•</w:t>
                            </w:r>
                            <w:r>
                              <w:rPr>
                                <w:b/>
                                <w:spacing w:val="23"/>
                                <w:position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80"/>
                                <w:sz w:val="24"/>
                              </w:rPr>
                              <w:t>ия</w:t>
                            </w:r>
                          </w:p>
                        </w:tc>
                      </w:tr>
                      <w:tr>
                        <w:trPr>
                          <w:trHeight w:val="290" w:hRule="atLeast"/>
                        </w:trPr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right="471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7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854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5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5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045" w:type="dxa"/>
                          </w:tcPr>
                          <w:p>
                            <w:pPr>
                              <w:pStyle w:val="TableParagraph"/>
                              <w:spacing w:line="262" w:lineRule="exact" w:before="8"/>
                              <w:ind w:left="63" w:right="3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257" w:lineRule="exact" w:before="13"/>
                              <w:ind w:left="29" w:right="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95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54" w:type="dxa"/>
                          </w:tcPr>
                          <w:p>
                            <w:pPr>
                              <w:pStyle w:val="TableParagraph"/>
                              <w:spacing w:line="247" w:lineRule="exact" w:before="23"/>
                              <w:ind w:left="179" w:right="1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1656" w:hRule="atLeast"/>
                        </w:trPr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263" w:lineRule="exact"/>
                              <w:ind w:right="47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6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854" w:type="dxa"/>
                          </w:tcPr>
                          <w:p>
                            <w:pPr>
                              <w:pStyle w:val="TableParagraph"/>
                              <w:ind w:left="139" w:right="106" w:firstLine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проведения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проверок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соблюдени</w:t>
                            </w:r>
                            <w:r>
                              <w:rPr>
                                <w:sz w:val="24"/>
                              </w:rPr>
                              <w:t>я</w:t>
                            </w:r>
                            <w:r>
                              <w:rPr>
                                <w:sz w:val="24"/>
                              </w:rPr>
                              <w:t> работниками учреждения «Кодекса этики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> служебного поведения», информировани</w:t>
                            </w:r>
                            <w:r>
                              <w:rPr>
                                <w:sz w:val="24"/>
                              </w:rPr>
                              <w:t>е</w:t>
                            </w:r>
                            <w:r>
                              <w:rPr>
                                <w:sz w:val="24"/>
                              </w:rPr>
                              <w:t> сотрудников о результатах</w:t>
                            </w:r>
                          </w:p>
                        </w:tc>
                        <w:tc>
                          <w:tcPr>
                            <w:tcW w:w="2045" w:type="dxa"/>
                          </w:tcPr>
                          <w:p>
                            <w:pPr>
                              <w:pStyle w:val="TableParagraph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заведующая</w:t>
                            </w:r>
                          </w:p>
                        </w:tc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136" w:right="55" w:firstLine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выявление случаев </w:t>
                            </w:r>
                            <w:r>
                              <w:rPr>
                                <w:sz w:val="24"/>
                              </w:rPr>
                              <w:t>нарушения</w:t>
                            </w:r>
                            <w:r>
                              <w:rPr>
                                <w:sz w:val="24"/>
                              </w:rPr>
                              <w:t> работниками учреждения «Кодекс</w:t>
                            </w:r>
                            <w:r>
                              <w:rPr>
                                <w:sz w:val="24"/>
                              </w:rPr>
                              <w:t>а</w:t>
                            </w:r>
                            <w:r>
                              <w:rPr>
                                <w:sz w:val="24"/>
                              </w:rPr>
                              <w:t> этики и служебного поведени</w:t>
                            </w:r>
                            <w:r>
                              <w:rPr>
                                <w:sz w:val="24"/>
                              </w:rPr>
                              <w:t>я»,</w:t>
                            </w:r>
                            <w:r>
                              <w:rPr>
                                <w:sz w:val="24"/>
                              </w:rPr>
                              <w:t> информирование на итогов</w:t>
                            </w:r>
                            <w:r>
                              <w:rPr>
                                <w:sz w:val="24"/>
                              </w:rPr>
                              <w:t>ом</w:t>
                            </w:r>
                            <w:r>
                              <w:rPr>
                                <w:sz w:val="24"/>
                              </w:rPr>
                              <w:t> совещании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специалистов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учреждения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</w:p>
                          <w:p>
                            <w:pPr>
                              <w:pStyle w:val="TableParagraph"/>
                              <w:spacing w:line="251" w:lineRule="exact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результатах</w:t>
                            </w:r>
                          </w:p>
                        </w:tc>
                        <w:tc>
                          <w:tcPr>
                            <w:tcW w:w="1954" w:type="dxa"/>
                          </w:tcPr>
                          <w:p>
                            <w:pPr>
                              <w:pStyle w:val="TableParagraph"/>
                              <w:spacing w:line="237" w:lineRule="auto" w:before="17"/>
                              <w:ind w:left="113" w:right="9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 течение </w:t>
                            </w:r>
                            <w:r>
                              <w:rPr>
                                <w:sz w:val="24"/>
                              </w:rPr>
                              <w:t>года,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информирование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декабрь</w:t>
                            </w:r>
                            <w:r>
                              <w:rPr>
                                <w:spacing w:val="41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2026г.</w:t>
                            </w:r>
                          </w:p>
                        </w:tc>
                      </w:tr>
                      <w:tr>
                        <w:trPr>
                          <w:trHeight w:val="560" w:hRule="atLeast"/>
                        </w:trPr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267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854" w:type="dxa"/>
                          </w:tcPr>
                          <w:p>
                            <w:pPr>
                              <w:pStyle w:val="TableParagraph"/>
                              <w:spacing w:line="272" w:lineRule="exact"/>
                              <w:ind w:left="14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Проведение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оценки</w:t>
                            </w:r>
                            <w:r>
                              <w:rPr>
                                <w:spacing w:val="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коррупционных</w:t>
                            </w:r>
                            <w:r>
                              <w:rPr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рисков</w:t>
                            </w:r>
                          </w:p>
                        </w:tc>
                        <w:tc>
                          <w:tcPr>
                            <w:tcW w:w="2045" w:type="dxa"/>
                          </w:tcPr>
                          <w:p>
                            <w:pPr>
                              <w:pStyle w:val="TableParagraph"/>
                              <w:spacing w:before="5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</w:t>
                            </w:r>
                          </w:p>
                        </w:tc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275" w:lineRule="exact" w:before="10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карты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коррупционных</w:t>
                            </w:r>
                          </w:p>
                          <w:p>
                            <w:pPr>
                              <w:pStyle w:val="TableParagraph"/>
                              <w:spacing w:line="256" w:lineRule="exact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рисков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и мер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по их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минимизации</w:t>
                            </w:r>
                          </w:p>
                        </w:tc>
                        <w:tc>
                          <w:tcPr>
                            <w:tcW w:w="1954" w:type="dxa"/>
                          </w:tcPr>
                          <w:p>
                            <w:pPr>
                              <w:pStyle w:val="TableParagraph"/>
                              <w:spacing w:before="20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течение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года</w:t>
                            </w:r>
                          </w:p>
                        </w:tc>
                      </w:tr>
                      <w:tr>
                        <w:trPr>
                          <w:trHeight w:val="833" w:hRule="atLeast"/>
                        </w:trPr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267" w:lineRule="exact"/>
                              <w:ind w:left="13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85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854" w:type="dxa"/>
                          </w:tcPr>
                          <w:p>
                            <w:pPr>
                              <w:pStyle w:val="TableParagraph"/>
                              <w:spacing w:line="267" w:lineRule="exact"/>
                              <w:ind w:left="1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Обучение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сотрудников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учреждения,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обязанности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1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которых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входит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sz w:val="24"/>
                              </w:rPr>
                              <w:t>о</w:t>
                            </w:r>
                            <w:r>
                              <w:rPr>
                                <w:sz w:val="24"/>
                              </w:rPr>
                              <w:t> противодействию коррупции</w:t>
                            </w:r>
                          </w:p>
                        </w:tc>
                        <w:tc>
                          <w:tcPr>
                            <w:tcW w:w="2045" w:type="dxa"/>
                          </w:tcPr>
                          <w:p>
                            <w:pPr>
                              <w:pStyle w:val="TableParagraph"/>
                              <w:spacing w:before="1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</w:t>
                            </w:r>
                          </w:p>
                        </w:tc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before="6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технических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учеб</w:t>
                            </w:r>
                            <w:r>
                              <w:rPr>
                                <w:spacing w:val="5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указанием</w:t>
                            </w:r>
                          </w:p>
                          <w:p>
                            <w:pPr>
                              <w:pStyle w:val="TableParagraph"/>
                              <w:spacing w:line="274" w:lineRule="exact"/>
                              <w:ind w:left="146" w:right="55" w:hanging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дат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проведения,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категорий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количест</w:t>
                            </w:r>
                            <w:r>
                              <w:rPr>
                                <w:sz w:val="24"/>
                              </w:rPr>
                              <w:t>ва</w:t>
                            </w:r>
                            <w:r>
                              <w:rPr>
                                <w:sz w:val="24"/>
                              </w:rPr>
                              <w:t> обучаемых сотрудников</w:t>
                            </w:r>
                          </w:p>
                        </w:tc>
                        <w:tc>
                          <w:tcPr>
                            <w:tcW w:w="1954" w:type="dxa"/>
                          </w:tcPr>
                          <w:p>
                            <w:pPr>
                              <w:pStyle w:val="TableParagraph"/>
                              <w:spacing w:before="15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ежеквартально</w:t>
                            </w:r>
                          </w:p>
                        </w:tc>
                      </w:tr>
                      <w:tr>
                        <w:trPr>
                          <w:trHeight w:val="562" w:hRule="atLeast"/>
                        </w:trPr>
                        <w:tc>
                          <w:tcPr>
                            <w:tcW w:w="774" w:type="dxa"/>
                          </w:tcPr>
                          <w:p>
                            <w:pPr>
                              <w:pStyle w:val="TableParagraph"/>
                              <w:spacing w:line="265" w:lineRule="exact"/>
                              <w:ind w:left="12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w w:val="95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854" w:type="dxa"/>
                          </w:tcPr>
                          <w:p>
                            <w:pPr>
                              <w:pStyle w:val="TableParagraph"/>
                              <w:spacing w:line="270" w:lineRule="exact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</w:t>
                            </w:r>
                            <w:r>
                              <w:rPr>
                                <w:spacing w:val="4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работников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учреждения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обучающих</w:t>
                            </w:r>
                          </w:p>
                          <w:p>
                            <w:pPr>
                              <w:pStyle w:val="TableParagraph"/>
                              <w:spacing w:line="270" w:lineRule="exact" w:before="2"/>
                              <w:ind w:left="14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семинарах,</w:t>
                            </w:r>
                            <w:r>
                              <w:rPr>
                                <w:spacing w:val="4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но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изучению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нормативных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документов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по</w:t>
                            </w:r>
                          </w:p>
                        </w:tc>
                        <w:tc>
                          <w:tcPr>
                            <w:tcW w:w="2045" w:type="dxa"/>
                          </w:tcPr>
                          <w:p>
                            <w:pPr>
                              <w:pStyle w:val="TableParagraph"/>
                              <w:spacing w:before="3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заведующий</w:t>
                            </w:r>
                          </w:p>
                        </w:tc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270" w:lineRule="atLeast"/>
                              <w:ind w:left="141" w:right="748" w:firstLine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проведение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занятий по изучен</w:t>
                            </w:r>
                            <w:r>
                              <w:rPr>
                                <w:sz w:val="24"/>
                              </w:rPr>
                              <w:t>ию</w:t>
                            </w:r>
                            <w:r>
                              <w:rPr>
                                <w:sz w:val="24"/>
                              </w:rPr>
                              <w:t> локальных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нормативных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z w:val="24"/>
                              </w:rPr>
                              <w:t>актов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по</w:t>
                            </w:r>
                          </w:p>
                        </w:tc>
                        <w:tc>
                          <w:tcPr>
                            <w:tcW w:w="1954" w:type="dxa"/>
                          </w:tcPr>
                          <w:p>
                            <w:pPr>
                              <w:pStyle w:val="TableParagraph"/>
                              <w:spacing w:before="13"/>
                              <w:ind w:left="11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март2026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в</w:t>
      </w:r>
      <w:r>
        <w:rPr>
          <w:spacing w:val="-5"/>
        </w:rPr>
        <w:t> </w:t>
      </w:r>
      <w:r>
        <w:rPr/>
        <w:t>МДОУ</w:t>
      </w:r>
      <w:r>
        <w:rPr>
          <w:spacing w:val="-12"/>
        </w:rPr>
        <w:t> </w:t>
      </w:r>
      <w:r>
        <w:rPr/>
        <w:t>«Детский</w:t>
      </w:r>
      <w:r>
        <w:rPr>
          <w:spacing w:val="-4"/>
        </w:rPr>
        <w:t> </w:t>
      </w:r>
      <w:r>
        <w:rPr/>
        <w:t>сад</w:t>
      </w:r>
      <w:r>
        <w:rPr>
          <w:spacing w:val="-9"/>
        </w:rPr>
        <w:t> </w:t>
      </w:r>
      <w:r>
        <w:rPr/>
        <w:t>Улыбка</w:t>
      </w:r>
      <w:r>
        <w:rPr>
          <w:spacing w:val="-6"/>
        </w:rPr>
        <w:t> </w:t>
      </w:r>
      <w:r>
        <w:rPr/>
        <w:t>Сонковского муниципального</w:t>
      </w:r>
      <w:r>
        <w:rPr>
          <w:spacing w:val="-10"/>
        </w:rPr>
        <w:t> </w:t>
      </w:r>
      <w:r>
        <w:rPr/>
        <w:t>округа</w:t>
      </w:r>
      <w:r>
        <w:rPr>
          <w:spacing w:val="-6"/>
        </w:rPr>
        <w:t> </w:t>
      </w:r>
      <w:r>
        <w:rPr/>
        <w:t>Тверской</w:t>
      </w:r>
      <w:r>
        <w:rPr>
          <w:spacing w:val="-5"/>
        </w:rPr>
        <w:t> </w:t>
      </w:r>
      <w:r>
        <w:rPr/>
        <w:t>област</w:t>
      </w:r>
      <w:r>
        <w:rPr/>
        <w:t>и»</w:t>
      </w:r>
      <w:r>
        <w:rPr/>
        <w:t> на 2026 год</w:t>
      </w:r>
    </w:p>
    <w:p>
      <w:pPr>
        <w:pStyle w:val="BodyText"/>
        <w:spacing w:after="0"/>
        <w:jc w:val="center"/>
        <w:sectPr>
          <w:footerReference w:type="default" r:id="rId5"/>
          <w:type w:val="continuous"/>
          <w:pgSz w:w="15890" w:h="12300" w:orient="landscape"/>
          <w:pgMar w:header="0" w:footer="1272" w:top="1380" w:bottom="1460" w:left="0" w:right="850"/>
          <w:pgNumType w:start="1"/>
        </w:sectPr>
      </w:pPr>
    </w:p>
    <w:p>
      <w:pPr>
        <w:spacing w:line="240" w:lineRule="auto" w:before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10134600" cy="7872476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7872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6" w:after="1"/>
        <w:rPr>
          <w:b/>
          <w:sz w:val="20"/>
        </w:rPr>
      </w:pPr>
    </w:p>
    <w:tbl>
      <w:tblPr>
        <w:tblW w:w="0" w:type="auto"/>
        <w:jc w:val="left"/>
        <w:tblInd w:w="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4"/>
        <w:gridCol w:w="6046"/>
        <w:gridCol w:w="1780"/>
        <w:gridCol w:w="4548"/>
        <w:gridCol w:w="2024"/>
      </w:tblGrid>
      <w:tr>
        <w:trPr>
          <w:trHeight w:val="830" w:hRule="atLeast"/>
        </w:trPr>
        <w:tc>
          <w:tcPr>
            <w:tcW w:w="45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046" w:type="dxa"/>
          </w:tcPr>
          <w:p>
            <w:pPr>
              <w:pStyle w:val="TableParagraph"/>
              <w:spacing w:line="267" w:lineRule="exact"/>
              <w:ind w:left="311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7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548" w:type="dxa"/>
          </w:tcPr>
          <w:p>
            <w:pPr>
              <w:pStyle w:val="TableParagraph"/>
              <w:spacing w:line="242" w:lineRule="auto" w:before="4"/>
              <w:ind w:left="390" w:right="153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противодействия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коррупции.</w:t>
            </w:r>
            <w:r>
              <w:rPr>
                <w:sz w:val="24"/>
              </w:rPr>
              <w:t> Ознакомление с документами под</w:t>
            </w:r>
          </w:p>
          <w:p>
            <w:pPr>
              <w:pStyle w:val="TableParagraph"/>
              <w:spacing w:line="248" w:lineRule="exact"/>
              <w:ind w:left="385"/>
              <w:rPr>
                <w:sz w:val="24"/>
              </w:rPr>
            </w:pPr>
            <w:r>
              <w:rPr>
                <w:spacing w:val="-2"/>
                <w:sz w:val="24"/>
              </w:rPr>
              <w:t>подпись.</w:t>
            </w:r>
          </w:p>
        </w:tc>
        <w:tc>
          <w:tcPr>
            <w:tcW w:w="202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75" w:hRule="atLeast"/>
        </w:trPr>
        <w:tc>
          <w:tcPr>
            <w:tcW w:w="454" w:type="dxa"/>
          </w:tcPr>
          <w:p>
            <w:pPr>
              <w:pStyle w:val="TableParagraph"/>
              <w:spacing w:line="266" w:lineRule="exact"/>
              <w:ind w:left="65"/>
              <w:rPr>
                <w:sz w:val="24"/>
              </w:rPr>
            </w:pPr>
            <w:r>
              <w:rPr>
                <w:spacing w:val="-10"/>
                <w:w w:val="85"/>
                <w:sz w:val="24"/>
              </w:rPr>
              <w:t>5</w:t>
            </w:r>
          </w:p>
        </w:tc>
        <w:tc>
          <w:tcPr>
            <w:tcW w:w="6046" w:type="dxa"/>
          </w:tcPr>
          <w:p>
            <w:pPr>
              <w:pStyle w:val="TableParagraph"/>
              <w:spacing w:line="237" w:lineRule="auto"/>
              <w:ind w:left="302" w:firstLine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обучающего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семинара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специалистов</w:t>
            </w:r>
            <w:r>
              <w:rPr>
                <w:sz w:val="24"/>
              </w:rPr>
              <w:t> подразделений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«Профилактика коррупц</w:t>
            </w:r>
            <w:r>
              <w:rPr>
                <w:sz w:val="24"/>
              </w:rPr>
              <w:t>ионных</w:t>
            </w:r>
            <w:r>
              <w:rPr>
                <w:sz w:val="24"/>
              </w:rPr>
              <w:t> проявлений при реализации функций и полномоч</w:t>
            </w:r>
            <w:r>
              <w:rPr>
                <w:sz w:val="24"/>
              </w:rPr>
              <w:t>ий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учреждения»</w:t>
            </w:r>
          </w:p>
        </w:tc>
        <w:tc>
          <w:tcPr>
            <w:tcW w:w="1780" w:type="dxa"/>
          </w:tcPr>
          <w:p>
            <w:pPr>
              <w:pStyle w:val="TableParagraph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4548" w:type="dxa"/>
          </w:tcPr>
          <w:p>
            <w:pPr>
              <w:pStyle w:val="TableParagraph"/>
              <w:spacing w:line="237" w:lineRule="auto" w:before="12"/>
              <w:ind w:left="385" w:right="153" w:firstLine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обучающего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семинара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 графикам технических </w:t>
            </w:r>
            <w:r>
              <w:rPr>
                <w:sz w:val="24"/>
              </w:rPr>
              <w:t>учеб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2024" w:type="dxa"/>
          </w:tcPr>
          <w:p>
            <w:pPr>
              <w:pStyle w:val="TableParagraph"/>
              <w:spacing w:before="10"/>
              <w:ind w:left="17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2026</w:t>
            </w:r>
          </w:p>
        </w:tc>
      </w:tr>
      <w:tr>
        <w:trPr>
          <w:trHeight w:val="1192" w:hRule="atLeast"/>
        </w:trPr>
        <w:tc>
          <w:tcPr>
            <w:tcW w:w="454" w:type="dxa"/>
          </w:tcPr>
          <w:p>
            <w:pPr>
              <w:pStyle w:val="TableParagraph"/>
              <w:spacing w:before="73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46" w:type="dxa"/>
          </w:tcPr>
          <w:p>
            <w:pPr>
              <w:pStyle w:val="TableParagraph"/>
              <w:spacing w:before="78"/>
              <w:ind w:left="3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обращениями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фактам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780" w:type="dxa"/>
          </w:tcPr>
          <w:p>
            <w:pPr>
              <w:pStyle w:val="TableParagraph"/>
              <w:spacing w:before="8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4548" w:type="dxa"/>
          </w:tcPr>
          <w:p>
            <w:pPr>
              <w:pStyle w:val="TableParagraph"/>
              <w:spacing w:line="237" w:lineRule="auto" w:before="94"/>
              <w:ind w:left="385" w:right="789"/>
              <w:rPr>
                <w:sz w:val="24"/>
              </w:rPr>
            </w:pPr>
            <w:r>
              <w:rPr>
                <w:sz w:val="24"/>
              </w:rPr>
              <w:t>выявление </w:t>
            </w:r>
            <w:r>
              <w:rPr>
                <w:sz w:val="24"/>
              </w:rPr>
              <w:t>коррупционных</w:t>
            </w:r>
            <w:r>
              <w:rPr>
                <w:sz w:val="24"/>
              </w:rPr>
              <w:t> правонарушений, проведен</w:t>
            </w:r>
            <w:r>
              <w:rPr>
                <w:sz w:val="24"/>
              </w:rPr>
              <w:t>ие</w:t>
            </w:r>
            <w:r>
              <w:rPr>
                <w:sz w:val="24"/>
              </w:rPr>
              <w:t> внеплановых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учеб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54" w:lineRule="exact" w:before="4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сотрудниками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подразделений</w:t>
            </w:r>
          </w:p>
        </w:tc>
        <w:tc>
          <w:tcPr>
            <w:tcW w:w="2024" w:type="dxa"/>
          </w:tcPr>
          <w:p>
            <w:pPr>
              <w:pStyle w:val="TableParagraph"/>
              <w:spacing w:line="237" w:lineRule="auto" w:before="104"/>
              <w:ind w:left="172" w:right="671"/>
              <w:rPr>
                <w:sz w:val="24"/>
              </w:rPr>
            </w:pPr>
            <w:r>
              <w:rPr>
                <w:spacing w:val="-4"/>
                <w:sz w:val="24"/>
              </w:rPr>
              <w:t>постоянно,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</w:t>
            </w:r>
            <w:r>
              <w:rPr>
                <w:sz w:val="24"/>
              </w:rPr>
              <w:t>течение</w:t>
            </w:r>
            <w:r>
              <w:rPr>
                <w:sz w:val="24"/>
              </w:rPr>
              <w:t> 2026 г.</w:t>
            </w:r>
          </w:p>
        </w:tc>
      </w:tr>
      <w:tr>
        <w:trPr>
          <w:trHeight w:val="1112" w:hRule="atLeast"/>
        </w:trPr>
        <w:tc>
          <w:tcPr>
            <w:tcW w:w="454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46" w:type="dxa"/>
          </w:tcPr>
          <w:p>
            <w:pPr>
              <w:pStyle w:val="TableParagraph"/>
              <w:spacing w:line="235" w:lineRule="auto" w:before="3"/>
              <w:ind w:left="302" w:right="48"/>
              <w:rPr>
                <w:sz w:val="24"/>
              </w:rPr>
            </w:pPr>
            <w:r>
              <w:rPr>
                <w:sz w:val="24"/>
              </w:rPr>
              <w:t>Актуализация информации по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> противодействия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информационном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стенде</w:t>
            </w:r>
          </w:p>
        </w:tc>
        <w:tc>
          <w:tcPr>
            <w:tcW w:w="1780" w:type="dxa"/>
          </w:tcPr>
          <w:p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4548" w:type="dxa"/>
          </w:tcPr>
          <w:p>
            <w:pPr>
              <w:pStyle w:val="TableParagraph"/>
              <w:spacing w:line="237" w:lineRule="auto" w:before="16"/>
              <w:ind w:left="380" w:right="15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печатного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 информации, размеще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> информационного листка на</w:t>
            </w:r>
          </w:p>
          <w:p>
            <w:pPr>
              <w:pStyle w:val="TableParagraph"/>
              <w:spacing w:line="257" w:lineRule="exact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стендах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2024" w:type="dxa"/>
          </w:tcPr>
          <w:p>
            <w:pPr>
              <w:pStyle w:val="TableParagraph"/>
              <w:spacing w:line="274" w:lineRule="exact" w:before="18"/>
              <w:ind w:left="17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месяца</w:t>
            </w:r>
          </w:p>
          <w:p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изменения</w:t>
            </w:r>
          </w:p>
        </w:tc>
      </w:tr>
      <w:tr>
        <w:trPr>
          <w:trHeight w:val="2494" w:hRule="atLeast"/>
        </w:trPr>
        <w:tc>
          <w:tcPr>
            <w:tcW w:w="454" w:type="dxa"/>
          </w:tcPr>
          <w:p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8</w:t>
            </w:r>
          </w:p>
        </w:tc>
        <w:tc>
          <w:tcPr>
            <w:tcW w:w="6046" w:type="dxa"/>
          </w:tcPr>
          <w:p>
            <w:pPr>
              <w:pStyle w:val="TableParagraph"/>
              <w:spacing w:line="237" w:lineRule="auto"/>
              <w:ind w:left="296" w:firstLine="5"/>
              <w:rPr>
                <w:sz w:val="24"/>
              </w:rPr>
            </w:pPr>
            <w:r>
              <w:rPr>
                <w:sz w:val="24"/>
              </w:rPr>
              <w:t>Информирование граждан о нормативном </w:t>
            </w:r>
            <w:r>
              <w:rPr>
                <w:sz w:val="24"/>
              </w:rPr>
              <w:t>правовом</w:t>
            </w:r>
            <w:r>
              <w:rPr>
                <w:sz w:val="24"/>
              </w:rPr>
              <w:t> обеспечении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противодействию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коррупции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 ответственности за совершение коррупц</w:t>
            </w:r>
            <w:r>
              <w:rPr>
                <w:sz w:val="24"/>
              </w:rPr>
              <w:t>ионных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780" w:type="dxa"/>
          </w:tcPr>
          <w:p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4548" w:type="dxa"/>
          </w:tcPr>
          <w:p>
            <w:pPr>
              <w:pStyle w:val="TableParagraph"/>
              <w:spacing w:line="237" w:lineRule="auto" w:before="12"/>
              <w:ind w:left="376" w:right="153" w:firstLine="4"/>
              <w:rPr>
                <w:sz w:val="24"/>
              </w:rPr>
            </w:pPr>
            <w:r>
              <w:rPr>
                <w:sz w:val="24"/>
              </w:rPr>
              <w:t>проведение занятий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 информированию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> школ пожилого возраста</w:t>
            </w:r>
          </w:p>
        </w:tc>
        <w:tc>
          <w:tcPr>
            <w:tcW w:w="2024" w:type="dxa"/>
          </w:tcPr>
          <w:p>
            <w:pPr>
              <w:pStyle w:val="TableParagraph"/>
              <w:spacing w:before="14"/>
              <w:ind w:left="162" w:firstLine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мере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приняти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норм</w:t>
            </w:r>
            <w:r>
              <w:rPr>
                <w:spacing w:val="-2"/>
                <w:sz w:val="24"/>
              </w:rPr>
              <w:t>ативных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правовых </w:t>
            </w:r>
            <w:r>
              <w:rPr>
                <w:sz w:val="24"/>
              </w:rPr>
              <w:t>актов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Россий</w:t>
            </w:r>
            <w:r>
              <w:rPr>
                <w:spacing w:val="-2"/>
                <w:sz w:val="24"/>
              </w:rPr>
              <w:t>ской</w:t>
            </w:r>
            <w:r>
              <w:rPr>
                <w:spacing w:val="-2"/>
                <w:sz w:val="24"/>
              </w:rPr>
              <w:t> Федер</w:t>
            </w:r>
            <w:r>
              <w:rPr>
                <w:spacing w:val="-2"/>
                <w:sz w:val="24"/>
              </w:rPr>
              <w:t>ации,</w:t>
            </w:r>
            <w:r>
              <w:rPr>
                <w:spacing w:val="-2"/>
                <w:sz w:val="24"/>
              </w:rPr>
              <w:t> регулирующи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вопросы</w:t>
            </w:r>
            <w:r>
              <w:rPr>
                <w:spacing w:val="-2"/>
                <w:sz w:val="24"/>
              </w:rPr>
              <w:t> противодействия</w:t>
            </w:r>
          </w:p>
          <w:p>
            <w:pPr>
              <w:pStyle w:val="TableParagraph"/>
              <w:spacing w:line="252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</w:t>
            </w:r>
          </w:p>
        </w:tc>
      </w:tr>
    </w:tbl>
    <w:p>
      <w:pPr>
        <w:pStyle w:val="TableParagraph"/>
        <w:spacing w:after="0" w:line="252" w:lineRule="exact"/>
        <w:rPr>
          <w:sz w:val="24"/>
        </w:rPr>
        <w:sectPr>
          <w:footerReference w:type="default" r:id="rId8"/>
          <w:pgSz w:w="15960" w:h="12400" w:orient="landscape"/>
          <w:pgMar w:header="0" w:footer="743" w:top="1380" w:bottom="940" w:left="0" w:right="850"/>
        </w:sectPr>
      </w:pPr>
    </w:p>
    <w:p>
      <w:pPr>
        <w:spacing w:line="240" w:lineRule="auto" w:before="169" w:after="0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253</wp:posOffset>
            </wp:positionV>
            <wp:extent cx="10076815" cy="779627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6815" cy="779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"/>
        <w:gridCol w:w="5809"/>
        <w:gridCol w:w="1948"/>
        <w:gridCol w:w="4393"/>
        <w:gridCol w:w="1972"/>
      </w:tblGrid>
      <w:tr>
        <w:trPr>
          <w:trHeight w:val="3591" w:hRule="atLeast"/>
        </w:trPr>
        <w:tc>
          <w:tcPr>
            <w:tcW w:w="715" w:type="dxa"/>
          </w:tcPr>
          <w:p>
            <w:pPr>
              <w:pStyle w:val="TableParagraph"/>
              <w:spacing w:line="265" w:lineRule="exact"/>
              <w:ind w:left="9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09" w:type="dxa"/>
          </w:tcPr>
          <w:p>
            <w:pPr>
              <w:pStyle w:val="TableParagraph"/>
              <w:ind w:left="74" w:right="106" w:firstLine="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подразделе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 противодействию коррупции на официальном </w:t>
            </w:r>
            <w:r>
              <w:rPr>
                <w:sz w:val="24"/>
              </w:rPr>
              <w:t>сайте</w:t>
            </w:r>
            <w:r>
              <w:rPr>
                <w:sz w:val="24"/>
              </w:rPr>
              <w:t> учреждения в соответствии с методическим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 рекомендациями Министерства по размещению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 наполнению подразделов официальных сайтов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 вопросам противодействия коррупции</w:t>
            </w:r>
          </w:p>
        </w:tc>
        <w:tc>
          <w:tcPr>
            <w:tcW w:w="1948" w:type="dxa"/>
          </w:tcPr>
          <w:p>
            <w:pPr>
              <w:pStyle w:val="TableParagraph"/>
              <w:spacing w:line="275" w:lineRule="exact" w:before="8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Администратор</w:t>
            </w:r>
          </w:p>
          <w:p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4393" w:type="dxa"/>
          </w:tcPr>
          <w:p>
            <w:pPr>
              <w:pStyle w:val="TableParagraph"/>
              <w:spacing w:before="13"/>
              <w:ind w:left="217" w:right="92" w:firstLine="5"/>
              <w:rPr>
                <w:sz w:val="24"/>
              </w:rPr>
            </w:pPr>
            <w:r>
              <w:rPr>
                <w:sz w:val="24"/>
              </w:rPr>
              <w:t>наличие </w:t>
            </w:r>
            <w:r>
              <w:rPr>
                <w:sz w:val="24"/>
              </w:rPr>
              <w:t>необходимых</w:t>
            </w:r>
            <w:r>
              <w:rPr>
                <w:sz w:val="24"/>
              </w:rPr>
              <w:t> информационных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статей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подраз</w:t>
            </w:r>
            <w:r>
              <w:rPr>
                <w:sz w:val="24"/>
              </w:rPr>
              <w:t>деле</w:t>
            </w:r>
            <w:r>
              <w:rPr>
                <w:sz w:val="24"/>
              </w:rPr>
              <w:t> по противодействию коррупции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> официальном сайте учреждения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 соответствии с методическим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 рекомендациями Министерства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 размещению и </w:t>
            </w:r>
            <w:r>
              <w:rPr>
                <w:sz w:val="24"/>
              </w:rPr>
              <w:t>наполнению</w:t>
            </w:r>
            <w:r>
              <w:rPr>
                <w:sz w:val="24"/>
              </w:rPr>
              <w:t> подразделов официальных сайтов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 вопросам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противодействия коррупции</w:t>
            </w:r>
          </w:p>
        </w:tc>
        <w:tc>
          <w:tcPr>
            <w:tcW w:w="1972" w:type="dxa"/>
          </w:tcPr>
          <w:p>
            <w:pPr>
              <w:pStyle w:val="TableParagraph"/>
              <w:spacing w:before="18"/>
              <w:ind w:left="159" w:firstLine="5"/>
              <w:rPr>
                <w:sz w:val="24"/>
              </w:rPr>
            </w:pPr>
            <w:r>
              <w:rPr>
                <w:sz w:val="24"/>
              </w:rPr>
              <w:t>по </w:t>
            </w:r>
            <w:r>
              <w:rPr>
                <w:sz w:val="24"/>
              </w:rPr>
              <w:t>мере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обновлен</w:t>
            </w:r>
            <w:r>
              <w:rPr>
                <w:spacing w:val="-2"/>
                <w:sz w:val="24"/>
              </w:rPr>
              <w:t>ия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> Министерства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размещению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наполне</w:t>
            </w:r>
            <w:r>
              <w:rPr>
                <w:spacing w:val="-2"/>
                <w:sz w:val="24"/>
              </w:rPr>
              <w:t>нию</w:t>
            </w:r>
            <w:r>
              <w:rPr>
                <w:spacing w:val="-2"/>
                <w:sz w:val="24"/>
              </w:rPr>
              <w:t> подраз</w:t>
            </w:r>
            <w:r>
              <w:rPr>
                <w:spacing w:val="-2"/>
                <w:sz w:val="24"/>
              </w:rPr>
              <w:t>делов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официальных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сайтов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2"/>
                <w:sz w:val="24"/>
              </w:rPr>
              <w:t> противодействия</w:t>
            </w:r>
          </w:p>
          <w:p>
            <w:pPr>
              <w:pStyle w:val="TableParagraph"/>
              <w:spacing w:line="241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коррупции</w:t>
            </w:r>
          </w:p>
        </w:tc>
      </w:tr>
      <w:tr>
        <w:trPr>
          <w:trHeight w:val="1330" w:hRule="atLeast"/>
        </w:trPr>
        <w:tc>
          <w:tcPr>
            <w:tcW w:w="715" w:type="dxa"/>
          </w:tcPr>
          <w:p>
            <w:pPr>
              <w:pStyle w:val="TableParagraph"/>
              <w:spacing w:line="265" w:lineRule="exact"/>
              <w:ind w:left="50"/>
              <w:rPr>
                <w:sz w:val="24"/>
              </w:rPr>
            </w:pPr>
            <w:r>
              <w:rPr>
                <w:spacing w:val="-5"/>
                <w:w w:val="95"/>
                <w:sz w:val="24"/>
              </w:rPr>
              <w:t>10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37"/>
              <w:rPr>
                <w:b/>
                <w:sz w:val="24"/>
              </w:rPr>
            </w:pPr>
          </w:p>
          <w:p>
            <w:pPr>
              <w:pStyle w:val="TableParagraph"/>
              <w:spacing w:line="256" w:lineRule="exact"/>
              <w:ind w:right="72"/>
              <w:jc w:val="right"/>
              <w:rPr>
                <w:sz w:val="24"/>
              </w:rPr>
            </w:pPr>
            <w:r>
              <w:rPr>
                <w:color w:val="CFC2C2"/>
                <w:spacing w:val="-10"/>
                <w:w w:val="50"/>
                <w:sz w:val="24"/>
              </w:rPr>
              <w:t>►</w:t>
            </w:r>
          </w:p>
        </w:tc>
        <w:tc>
          <w:tcPr>
            <w:tcW w:w="5809" w:type="dxa"/>
          </w:tcPr>
          <w:p>
            <w:pPr>
              <w:pStyle w:val="TableParagraph"/>
              <w:ind w:left="74" w:right="106" w:firstLine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информации о результатах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> плана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противодействию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корруп</w:t>
            </w:r>
            <w:r>
              <w:rPr>
                <w:sz w:val="24"/>
              </w:rPr>
              <w:t>ции,</w:t>
            </w:r>
            <w:r>
              <w:rPr>
                <w:sz w:val="24"/>
              </w:rPr>
              <w:t> информирование на итоговом совеща</w:t>
            </w:r>
            <w:r>
              <w:rPr>
                <w:sz w:val="24"/>
              </w:rPr>
              <w:t>нии</w:t>
            </w:r>
            <w:r>
              <w:rPr>
                <w:sz w:val="24"/>
              </w:rPr>
              <w:t> специалистов учреждения о результатах</w:t>
            </w:r>
          </w:p>
        </w:tc>
        <w:tc>
          <w:tcPr>
            <w:tcW w:w="1948" w:type="dxa"/>
          </w:tcPr>
          <w:p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4393" w:type="dxa"/>
          </w:tcPr>
          <w:p>
            <w:pPr>
              <w:pStyle w:val="TableParagraph"/>
              <w:spacing w:before="8"/>
              <w:ind w:left="207" w:right="92" w:firstLine="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 мероприятий по противодейст</w:t>
            </w:r>
            <w:r>
              <w:rPr>
                <w:sz w:val="24"/>
              </w:rPr>
              <w:t>вию</w:t>
            </w:r>
            <w:r>
              <w:rPr>
                <w:sz w:val="24"/>
              </w:rPr>
              <w:t> коррупции, доведение информации </w:t>
            </w:r>
            <w:r>
              <w:rPr>
                <w:sz w:val="24"/>
              </w:rPr>
              <w:t>до</w:t>
            </w:r>
            <w:r>
              <w:rPr>
                <w:sz w:val="24"/>
              </w:rPr>
              <w:t> сотрудников учреждения</w:t>
            </w:r>
          </w:p>
        </w:tc>
        <w:tc>
          <w:tcPr>
            <w:tcW w:w="1972" w:type="dxa"/>
          </w:tcPr>
          <w:p>
            <w:pPr>
              <w:pStyle w:val="TableParagraph"/>
              <w:spacing w:line="275" w:lineRule="exact" w:before="17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декабрь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-2"/>
                <w:sz w:val="24"/>
              </w:rPr>
              <w:t>2026г</w:t>
            </w:r>
          </w:p>
          <w:p>
            <w:pPr>
              <w:pStyle w:val="TableParagraph"/>
              <w:spacing w:before="82"/>
              <w:rPr>
                <w:b/>
                <w:sz w:val="24"/>
              </w:rPr>
            </w:pPr>
          </w:p>
          <w:p>
            <w:pPr>
              <w:pStyle w:val="TableParagraph"/>
              <w:ind w:left="545"/>
              <w:jc w:val="center"/>
              <w:rPr>
                <w:sz w:val="24"/>
              </w:rPr>
            </w:pPr>
            <w:r>
              <w:rPr>
                <w:spacing w:val="-5"/>
                <w:w w:val="35"/>
                <w:sz w:val="24"/>
              </w:rPr>
              <w:t>«■*</w:t>
            </w:r>
          </w:p>
        </w:tc>
      </w:tr>
    </w:tbl>
    <w:sectPr>
      <w:footerReference w:type="default" r:id="rId10"/>
      <w:pgSz w:w="15870" w:h="12280" w:orient="landscape"/>
      <w:pgMar w:header="0" w:footer="1239" w:top="1380" w:bottom="1420" w:left="141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4752">
              <wp:simplePos x="0" y="0"/>
              <wp:positionH relativeFrom="page">
                <wp:posOffset>4519929</wp:posOffset>
              </wp:positionH>
              <wp:positionV relativeFrom="page">
                <wp:posOffset>6861896</wp:posOffset>
              </wp:positionV>
              <wp:extent cx="61594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159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w w:val="55"/>
                              <w:sz w:val="2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5.899994pt;margin-top:540.306824pt;width:4.850pt;height:15.3pt;mso-position-horizontal-relative:page;mso-position-vertical-relative:page;z-index:-1588172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w w:val="55"/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5264">
              <wp:simplePos x="0" y="0"/>
              <wp:positionH relativeFrom="page">
                <wp:posOffset>4510404</wp:posOffset>
              </wp:positionH>
              <wp:positionV relativeFrom="page">
                <wp:posOffset>7261422</wp:posOffset>
              </wp:positionV>
              <wp:extent cx="89535" cy="19431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95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w w:val="9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5.149994pt;margin-top:571.765564pt;width:7.05pt;height:15.3pt;mso-position-horizontal-relative:page;mso-position-vertical-relative:page;z-index:-15881216" type="#_x0000_t202" id="docshape6" filled="false" stroked="false">
              <v:textbox inset="0,0,0,0">
                <w:txbxContent>
                  <w:p>
                    <w:pPr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w w:val="95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35776">
              <wp:simplePos x="0" y="0"/>
              <wp:positionH relativeFrom="page">
                <wp:posOffset>4562475</wp:posOffset>
              </wp:positionH>
              <wp:positionV relativeFrom="page">
                <wp:posOffset>6870261</wp:posOffset>
              </wp:positionV>
              <wp:extent cx="80645" cy="19494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806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w w:val="8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9.25pt;margin-top:540.965454pt;width:6.35pt;height:15.35pt;mso-position-horizontal-relative:page;mso-position-vertical-relative:page;z-index:-15880704" type="#_x0000_t202" id="docshape7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w w:val="80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footer" Target="footer3.xml"/><Relationship Id="rId1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Неизвестное название</dc:title>
  <dcterms:created xsi:type="dcterms:W3CDTF">2026-04-06T06:17:03Z</dcterms:created>
  <dcterms:modified xsi:type="dcterms:W3CDTF">2026-04-06T06:17:03Z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2026-04-06T00:00:00Z</vt:filetime>
  </property>
  <property fmtid="{D5CDD505-2E9C-101B-9397-08002B2CF9AE}" pid="5" name="Producer">
    <vt:lpwstr>3-Heights(TM) PDF Security Shell 4.8.25.2 (http://www.pdf-tools.com)</vt:lpwstr>
  </property>
</Properties>
</file>